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电子税务局增值税留抵退税线上申报</w:t>
      </w:r>
    </w:p>
    <w:p>
      <w:pPr>
        <w:jc w:val="center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bookmarkStart w:id="0" w:name="_GoBack"/>
      <w:bookmarkEnd w:id="0"/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操作指南</w:t>
      </w:r>
    </w:p>
    <w:p>
      <w:r>
        <w:drawing>
          <wp:inline distT="0" distB="0" distL="114300" distR="114300">
            <wp:extent cx="5834380" cy="2913380"/>
            <wp:effectExtent l="0" t="0" r="2540" b="1270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834380" cy="291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852795" cy="4443095"/>
            <wp:effectExtent l="0" t="0" r="14605" b="698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852795" cy="4443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6103620" cy="8846185"/>
            <wp:effectExtent l="0" t="0" r="7620" b="825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03620" cy="8846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114300" distR="114300">
            <wp:extent cx="5903595" cy="4488180"/>
            <wp:effectExtent l="0" t="0" r="9525" b="762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03595" cy="448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6012180" cy="3933190"/>
            <wp:effectExtent l="0" t="0" r="7620" b="1397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012180" cy="3933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783580" cy="8863965"/>
            <wp:effectExtent l="0" t="0" r="7620" b="571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83580" cy="8863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913120" cy="8777605"/>
            <wp:effectExtent l="0" t="0" r="0" b="63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13120" cy="8777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GI2YTQ5ZjJmMjQxNGJlZDZkODAwNGJlMjdhMGRlNjIifQ=="/>
  </w:docVars>
  <w:rsids>
    <w:rsidRoot w:val="00000000"/>
    <w:rsid w:val="65C957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</TotalTime>
  <ScaleCrop>false</ScaleCrop>
  <LinksUpToDate>false</LinksUpToDate>
  <CharactersWithSpaces>0</CharactersWithSpaces>
  <Application>WPS Office_11.1.0.11830_F1E327BC-269C-435d-A152-05C5408002CA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2022-07-13T06:30:40Z</dcterms:created>
  <dc:creator>Lenovo</dc:creator>
  <cp:lastModifiedBy>嘎嘣脆的少年</cp:lastModifiedBy>
  <dcterms:modified xsi:type="dcterms:W3CDTF">2022-07-13T06:39:24Z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2052-11.1.0.11830</vt:lpwstr>
  </property>
  <property fmtid="{D5CDD505-2E9C-101B-9397-08002B2CF9AE}" pid="3" name="ICV">
    <vt:lpwstr>3780582BA534458D9403A6DD6061B512</vt:lpwstr>
  </property>
</Properties>
</file>